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5F" w:rsidRDefault="0081075F" w:rsidP="0081075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REGULAMIN REKRUTACJI DZIECI DO GMINNEGO PRZEDSZKOLA PUBLICZNEGO W LĄDKU ZDROJU</w:t>
      </w:r>
    </w:p>
    <w:p w:rsidR="0081075F" w:rsidRDefault="0081075F" w:rsidP="0081075F">
      <w:pPr>
        <w:pStyle w:val="Default"/>
        <w:rPr>
          <w:sz w:val="22"/>
          <w:szCs w:val="22"/>
        </w:rPr>
      </w:pPr>
    </w:p>
    <w:p w:rsidR="0081075F" w:rsidRDefault="0081075F" w:rsidP="008107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Podstawa prawna: </w:t>
      </w:r>
    </w:p>
    <w:p w:rsidR="0081075F" w:rsidRDefault="0081075F" w:rsidP="0081075F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1. Ustawa z dnia 7 września 1991 r. o systemie oświaty z późniejszymi zmianami (Dz. U. z 2004 r. Nr 256, poz. 2572, Nr 273, poz. 2703 i Nr 281, poz. 2781, z 2005 r. Nr 17, poz. 141, Nr 94, poz. 788, Nr 122, poz. 1020, Nr 131, poz. 1091, Nr 167, poz. 1400 i Nr 249, poz. 2104, z 2006 r. Nr 144, poz. 1043, Nr 208, poz. 1532 i Nr 227, poz. 1658, z 2007 r. Nr 42, poz. 273, Nr 80, poz. 542, Nr 115, poz. 791, Nr 120, poz. 818, Nr 180, poz. 1280 i Nr 181, poz. 1292, z 2008 r. Nr 70, poz. 416, Nr 145, poz. 917, Nr 216, poz. 1370 i Nr 235, poz. 1618, z 2009 r. Nr 6, poz. 33, Nr 31, poz. 206, Nr 56, poz. 458, Nr 157, poz. 1241 i Nr 219, poz. 1705 oraz z 2010 r. Nr 44, poz. 250, Nr 54, poz. 320, Nr 127, poz. 857 i Nr 148, poz. 991) </w:t>
      </w:r>
    </w:p>
    <w:p w:rsidR="0081075F" w:rsidRDefault="0081075F" w:rsidP="0081075F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i/>
          <w:iCs/>
          <w:sz w:val="22"/>
          <w:szCs w:val="22"/>
        </w:rPr>
        <w:t xml:space="preserve">2. Rozporządzenie Ministra Edukacji Narodowej z dnia 21 maja 2001 r. w sprawie ramowych statutów publicznego przedszkola i szkół publicznych </w:t>
      </w:r>
      <w:r>
        <w:rPr>
          <w:i/>
          <w:iCs/>
          <w:sz w:val="20"/>
          <w:szCs w:val="20"/>
        </w:rPr>
        <w:t xml:space="preserve">(Dz. U. Nr 61, poz. 624, z 2002 r. Nr 10, poz. 96, z 2003 r. Nr 146, poz. 1416, z 2004 r. Nr 66, poz. 606, z 2005 r. Nr 10, poz. 75 oraz z 2007 r. Nr 35, poz. 222) </w:t>
      </w:r>
    </w:p>
    <w:p w:rsidR="0081075F" w:rsidRDefault="0081075F" w:rsidP="0081075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3. Rozporządzenie Ministra Edukacji Narodowej z dnia 20 lutego 2004 r. w sprawie warunków i trybu przyjmowania uczniów do publicznych przedszkoli i szkół oraz przechodzenia z jednych typów szkół do innych (Dz. U. z 2004 r. Nr 26 poz. 232), </w:t>
      </w:r>
    </w:p>
    <w:p w:rsidR="0081075F" w:rsidRDefault="0081075F" w:rsidP="0081075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4. Statutu Przedszkola. </w:t>
      </w:r>
    </w:p>
    <w:p w:rsidR="0081075F" w:rsidRDefault="0081075F" w:rsidP="0081075F">
      <w:pPr>
        <w:pStyle w:val="Default"/>
      </w:pPr>
      <w:r>
        <w:rPr>
          <w:b/>
          <w:bCs/>
        </w:rPr>
        <w:t xml:space="preserve">I. ZASADY POSTĘPOWANIA REKRUTACYJNEGO </w:t>
      </w:r>
    </w:p>
    <w:p w:rsidR="0081075F" w:rsidRDefault="0081075F" w:rsidP="0081075F">
      <w:pPr>
        <w:pStyle w:val="Default"/>
        <w:numPr>
          <w:ilvl w:val="0"/>
          <w:numId w:val="2"/>
        </w:numPr>
      </w:pPr>
      <w:r>
        <w:t xml:space="preserve">1. Do przedszkola prowadzonego przez Urząd Miasta i Gminy w Lądku Zdroju przyjmowane są dzieci w wieku od 3 – 6 lat zameldowane na terenie Gminy. </w:t>
      </w:r>
    </w:p>
    <w:p w:rsidR="0081075F" w:rsidRDefault="0081075F" w:rsidP="0081075F">
      <w:pPr>
        <w:pStyle w:val="Default"/>
        <w:numPr>
          <w:ilvl w:val="0"/>
          <w:numId w:val="2"/>
        </w:numPr>
      </w:pPr>
      <w:r>
        <w:t xml:space="preserve">2. W szczególnie uzasadnionych przypadkach oraz gdy są wolne miejsca dyrektor przedszkola może przyjąć dziecko, które ukończyło 2,5 roku. </w:t>
      </w:r>
    </w:p>
    <w:p w:rsidR="0081075F" w:rsidRDefault="0081075F" w:rsidP="0081075F">
      <w:pPr>
        <w:pStyle w:val="Default"/>
        <w:numPr>
          <w:ilvl w:val="0"/>
          <w:numId w:val="2"/>
        </w:numPr>
      </w:pPr>
      <w:r>
        <w:t xml:space="preserve">3. Dziecko w wieku 5 i 6 lat jest obowiązane odbyć roczne przygotowanie przedszkolne. </w:t>
      </w:r>
    </w:p>
    <w:p w:rsidR="0081075F" w:rsidRDefault="0081075F" w:rsidP="0081075F">
      <w:pPr>
        <w:pStyle w:val="Default"/>
        <w:numPr>
          <w:ilvl w:val="0"/>
          <w:numId w:val="2"/>
        </w:numPr>
      </w:pPr>
      <w:r>
        <w:t xml:space="preserve">4. Liczba oddziałów określona w Arkuszu organizacyjnym Gminnego Przedszkola Publicznego w Lądku Zdroju  wynosi 5. </w:t>
      </w:r>
    </w:p>
    <w:p w:rsidR="0081075F" w:rsidRDefault="0081075F" w:rsidP="0081075F">
      <w:pPr>
        <w:pStyle w:val="Default"/>
        <w:numPr>
          <w:ilvl w:val="0"/>
          <w:numId w:val="2"/>
        </w:numPr>
      </w:pPr>
      <w:r>
        <w:t xml:space="preserve">5. Maksymalna liczba dzieci przyjętych wynosi – 120. </w:t>
      </w:r>
    </w:p>
    <w:p w:rsidR="0081075F" w:rsidRDefault="0081075F" w:rsidP="0081075F">
      <w:pPr>
        <w:pStyle w:val="Default"/>
        <w:numPr>
          <w:ilvl w:val="0"/>
          <w:numId w:val="2"/>
        </w:numPr>
      </w:pPr>
      <w:r>
        <w:t xml:space="preserve">6. W przypadku większej liczby zgłoszeń dzieci do przedszkola dyrektor przedszkola powołuje </w:t>
      </w:r>
    </w:p>
    <w:p w:rsidR="0081075F" w:rsidRDefault="0081075F" w:rsidP="0081075F">
      <w:pPr>
        <w:pStyle w:val="Default"/>
      </w:pPr>
      <w:r>
        <w:t xml:space="preserve">Komisję Rekrutacyjną. </w:t>
      </w:r>
    </w:p>
    <w:p w:rsidR="0081075F" w:rsidRDefault="0081075F" w:rsidP="0081075F">
      <w:pPr>
        <w:pStyle w:val="Default"/>
        <w:numPr>
          <w:ilvl w:val="0"/>
          <w:numId w:val="3"/>
        </w:numPr>
      </w:pPr>
      <w:r>
        <w:t xml:space="preserve">7. Podstawowa rekrutacja dzieci do Gminnego Przedszkola Publicznego w Lądku Zdroju odbywa się raz w roku. </w:t>
      </w:r>
    </w:p>
    <w:p w:rsidR="0081075F" w:rsidRDefault="0081075F" w:rsidP="0081075F">
      <w:pPr>
        <w:pStyle w:val="Default"/>
        <w:ind w:left="284"/>
      </w:pPr>
      <w:r>
        <w:t xml:space="preserve">7.1. Rodzice ubiegający się o umieszczenie dziecka w przedszkolu pobierają „Kartę zgłoszenia dziecka do przedszkola” u dyrektora Przedszkola. </w:t>
      </w:r>
    </w:p>
    <w:p w:rsidR="0081075F" w:rsidRDefault="0081075F" w:rsidP="0081075F">
      <w:pPr>
        <w:pStyle w:val="Default"/>
        <w:ind w:firstLine="284"/>
      </w:pPr>
      <w:r>
        <w:t xml:space="preserve">7.2. „Karta zgłoszenia dziecka do przedszkola” wydawana jest w terminie rekrutacji </w:t>
      </w:r>
    </w:p>
    <w:p w:rsidR="0081075F" w:rsidRDefault="0081075F" w:rsidP="0081075F">
      <w:pPr>
        <w:pStyle w:val="Default"/>
        <w:ind w:firstLine="284"/>
      </w:pPr>
      <w:r>
        <w:t>,tj. od 01 marca 2012r. do 15 kwietnia 2012r.</w:t>
      </w:r>
    </w:p>
    <w:p w:rsidR="0081075F" w:rsidRDefault="0081075F" w:rsidP="0081075F">
      <w:pPr>
        <w:pStyle w:val="Default"/>
      </w:pPr>
      <w:r>
        <w:t xml:space="preserve">8. Zasady pierwszeństwa w przyjmowaniu dzieci do Gminnego Przedszkola Publicznego w Lądku Zdroju: </w:t>
      </w:r>
    </w:p>
    <w:p w:rsidR="0081075F" w:rsidRDefault="0081075F" w:rsidP="0081075F">
      <w:pPr>
        <w:pStyle w:val="Default"/>
        <w:numPr>
          <w:ilvl w:val="0"/>
          <w:numId w:val="4"/>
        </w:numPr>
        <w:tabs>
          <w:tab w:val="left" w:pos="426"/>
        </w:tabs>
        <w:ind w:firstLine="426"/>
      </w:pPr>
      <w:r>
        <w:t xml:space="preserve">dzieci pięcioletnie i sześcioletnie; </w:t>
      </w:r>
    </w:p>
    <w:p w:rsidR="0081075F" w:rsidRDefault="0081075F" w:rsidP="0081075F">
      <w:pPr>
        <w:pStyle w:val="Default"/>
        <w:numPr>
          <w:ilvl w:val="0"/>
          <w:numId w:val="5"/>
        </w:numPr>
        <w:ind w:left="709" w:hanging="283"/>
        <w:rPr>
          <w:color w:val="auto"/>
        </w:rPr>
      </w:pPr>
      <w:r>
        <w:t xml:space="preserve">dzieci matek lub ojców samotnie wychowujących dzieci; </w:t>
      </w:r>
      <w:r>
        <w:rPr>
          <w:color w:val="auto"/>
        </w:rPr>
        <w:t xml:space="preserve">matek lub ojców wobec których orzeczono znaczny lub umiarkowany stopień niepełnosprawności bądź całkowitą niezdolność do pracy albo niezdolność do samodzielnej egzystencji na podstawie odrębnych przepisów; </w:t>
      </w:r>
    </w:p>
    <w:p w:rsidR="0081075F" w:rsidRDefault="0081075F" w:rsidP="0081075F">
      <w:pPr>
        <w:pStyle w:val="Default"/>
        <w:numPr>
          <w:ilvl w:val="0"/>
          <w:numId w:val="5"/>
        </w:numPr>
        <w:ind w:firstLine="426"/>
        <w:rPr>
          <w:color w:val="auto"/>
        </w:rPr>
      </w:pPr>
      <w:r>
        <w:rPr>
          <w:color w:val="auto"/>
        </w:rPr>
        <w:t xml:space="preserve">dzieci z rodzin zastępczych; </w:t>
      </w:r>
    </w:p>
    <w:p w:rsidR="0081075F" w:rsidRDefault="0081075F" w:rsidP="0081075F">
      <w:pPr>
        <w:pStyle w:val="Default"/>
        <w:numPr>
          <w:ilvl w:val="0"/>
          <w:numId w:val="5"/>
        </w:numPr>
        <w:ind w:firstLine="426"/>
        <w:rPr>
          <w:color w:val="auto"/>
        </w:rPr>
      </w:pPr>
      <w:r>
        <w:rPr>
          <w:color w:val="auto"/>
        </w:rPr>
        <w:t xml:space="preserve">dzieci już uczęszczające do przedszkola; </w:t>
      </w:r>
    </w:p>
    <w:p w:rsidR="0081075F" w:rsidRDefault="0081075F" w:rsidP="0081075F">
      <w:pPr>
        <w:pStyle w:val="Default"/>
        <w:numPr>
          <w:ilvl w:val="0"/>
          <w:numId w:val="5"/>
        </w:numPr>
        <w:ind w:firstLine="426"/>
        <w:rPr>
          <w:color w:val="auto"/>
        </w:rPr>
      </w:pPr>
      <w:r>
        <w:rPr>
          <w:color w:val="auto"/>
        </w:rPr>
        <w:t xml:space="preserve">dzieci, które mają rodzeństwo uczęszczające do naszego przedszkola; </w:t>
      </w:r>
    </w:p>
    <w:p w:rsidR="0081075F" w:rsidRDefault="0081075F" w:rsidP="0081075F">
      <w:pPr>
        <w:pStyle w:val="Default"/>
        <w:numPr>
          <w:ilvl w:val="0"/>
          <w:numId w:val="5"/>
        </w:numPr>
        <w:ind w:firstLine="426"/>
        <w:rPr>
          <w:color w:val="auto"/>
        </w:rPr>
      </w:pPr>
      <w:r>
        <w:rPr>
          <w:color w:val="auto"/>
        </w:rPr>
        <w:t xml:space="preserve">dzieci obojga rodziców pracujących; </w:t>
      </w:r>
    </w:p>
    <w:p w:rsidR="0081075F" w:rsidRDefault="0081075F" w:rsidP="0081075F">
      <w:pPr>
        <w:pStyle w:val="Default"/>
        <w:numPr>
          <w:ilvl w:val="0"/>
          <w:numId w:val="5"/>
        </w:numPr>
        <w:ind w:firstLine="426"/>
        <w:rPr>
          <w:color w:val="auto"/>
        </w:rPr>
      </w:pPr>
      <w:r>
        <w:rPr>
          <w:color w:val="auto"/>
        </w:rPr>
        <w:t xml:space="preserve">dzieci z rodzin wielodzietnych / 3 lub więcej /. </w:t>
      </w:r>
    </w:p>
    <w:p w:rsidR="0081075F" w:rsidRDefault="0081075F" w:rsidP="0081075F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9. W wyniku rekrutacji listę dzieci przyjętych i nie przyjętych na kolejny rok szkolny podaje się zainteresowanym do wiadomości w wyznaczonym miejscu niezwłocznie po zakończeniu pracy komisji, najpóźniej do 10 maja . </w:t>
      </w:r>
    </w:p>
    <w:p w:rsidR="0081075F" w:rsidRDefault="0081075F" w:rsidP="0081075F">
      <w:pPr>
        <w:pStyle w:val="Default"/>
        <w:numPr>
          <w:ilvl w:val="0"/>
          <w:numId w:val="7"/>
        </w:numPr>
        <w:rPr>
          <w:color w:val="auto"/>
        </w:rPr>
      </w:pPr>
      <w:r>
        <w:rPr>
          <w:color w:val="auto"/>
        </w:rPr>
        <w:t xml:space="preserve">10. Rodzice mają prawo pisemnego odwołania się od decyzji Komisji Rekrutacyjnej do dyrektora przedszkola w terminie 14 dni licząc od podania wyników rekrutacji. </w:t>
      </w:r>
    </w:p>
    <w:p w:rsidR="0081075F" w:rsidRDefault="0081075F" w:rsidP="0081075F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 xml:space="preserve">11. Dyrektor przedszkola rozpatruje odwołania w terminie 14 dni, licząc od zakończenia przyjmowania tych odwołań. </w:t>
      </w:r>
    </w:p>
    <w:p w:rsidR="0081075F" w:rsidRDefault="0081075F" w:rsidP="0081075F">
      <w:pPr>
        <w:pStyle w:val="Default"/>
        <w:numPr>
          <w:ilvl w:val="0"/>
          <w:numId w:val="9"/>
        </w:numPr>
        <w:rPr>
          <w:color w:val="auto"/>
        </w:rPr>
      </w:pPr>
      <w:r>
        <w:rPr>
          <w:color w:val="auto"/>
        </w:rPr>
        <w:t xml:space="preserve">12. Tak podjęta decyzja przez dyrektora jest ostateczną decyzją dla zainteresowanych rodziców. </w:t>
      </w:r>
    </w:p>
    <w:p w:rsidR="0081075F" w:rsidRDefault="0081075F" w:rsidP="0081075F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13. Dopuszcza się tworzenie listy rezerwowej. </w:t>
      </w:r>
    </w:p>
    <w:p w:rsidR="0081075F" w:rsidRDefault="0081075F" w:rsidP="0081075F">
      <w:pPr>
        <w:pStyle w:val="Default"/>
        <w:ind w:left="284"/>
        <w:rPr>
          <w:color w:val="auto"/>
        </w:rPr>
      </w:pPr>
      <w:r>
        <w:rPr>
          <w:color w:val="auto"/>
        </w:rPr>
        <w:t xml:space="preserve">13.1. Na wniosek rodziców zainteresowanych dyrektor sporządza listę rezerwową </w:t>
      </w:r>
      <w:proofErr w:type="spellStart"/>
      <w:r>
        <w:rPr>
          <w:color w:val="auto"/>
        </w:rPr>
        <w:t>wg</w:t>
      </w:r>
      <w:proofErr w:type="spellEnd"/>
      <w:r>
        <w:rPr>
          <w:color w:val="auto"/>
        </w:rPr>
        <w:t xml:space="preserve">. kolejności zgłoszeń. </w:t>
      </w:r>
    </w:p>
    <w:p w:rsidR="0081075F" w:rsidRDefault="0081075F" w:rsidP="0081075F">
      <w:pPr>
        <w:pStyle w:val="Default"/>
        <w:ind w:left="284"/>
        <w:rPr>
          <w:color w:val="auto"/>
        </w:rPr>
      </w:pPr>
      <w:r>
        <w:rPr>
          <w:color w:val="auto"/>
        </w:rPr>
        <w:t xml:space="preserve">13.2. W przypadku pojawienia się wolnego miejsca w przedszkolu, dzieci z listy rezerwowej przyjmowane są zgodnie z kolejnością umieszczenia na liście (wg zasad zgodnych z ustaleniami w regulaminie). </w:t>
      </w:r>
    </w:p>
    <w:p w:rsidR="0081075F" w:rsidRDefault="0081075F" w:rsidP="0081075F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II. SKŁAD KOMISJI REKRUTACYJNEJ </w:t>
      </w:r>
    </w:p>
    <w:p w:rsidR="0081075F" w:rsidRDefault="0081075F" w:rsidP="0081075F">
      <w:pPr>
        <w:pStyle w:val="Default"/>
        <w:rPr>
          <w:color w:val="auto"/>
        </w:rPr>
      </w:pPr>
      <w:r>
        <w:rPr>
          <w:color w:val="auto"/>
        </w:rPr>
        <w:t xml:space="preserve">1. W skład Komisji Rekrutacyjnej wchodzą: </w:t>
      </w:r>
    </w:p>
    <w:p w:rsidR="0081075F" w:rsidRDefault="0081075F" w:rsidP="0081075F">
      <w:pPr>
        <w:pStyle w:val="Default"/>
        <w:numPr>
          <w:ilvl w:val="0"/>
          <w:numId w:val="10"/>
        </w:numPr>
        <w:ind w:firstLine="426"/>
        <w:rPr>
          <w:color w:val="auto"/>
        </w:rPr>
      </w:pPr>
      <w:r>
        <w:rPr>
          <w:color w:val="auto"/>
        </w:rPr>
        <w:t xml:space="preserve">dyrektor przedszkola, </w:t>
      </w:r>
    </w:p>
    <w:p w:rsidR="0081075F" w:rsidRDefault="0081075F" w:rsidP="0081075F">
      <w:pPr>
        <w:pStyle w:val="Default"/>
        <w:numPr>
          <w:ilvl w:val="0"/>
          <w:numId w:val="10"/>
        </w:numPr>
        <w:ind w:firstLine="426"/>
        <w:rPr>
          <w:color w:val="auto"/>
        </w:rPr>
      </w:pPr>
      <w:r>
        <w:rPr>
          <w:color w:val="auto"/>
        </w:rPr>
        <w:t xml:space="preserve">przedstawiciel rady pedagogicznej, </w:t>
      </w:r>
    </w:p>
    <w:p w:rsidR="0081075F" w:rsidRDefault="0081075F" w:rsidP="0081075F">
      <w:pPr>
        <w:pStyle w:val="Default"/>
        <w:numPr>
          <w:ilvl w:val="0"/>
          <w:numId w:val="10"/>
        </w:numPr>
        <w:ind w:firstLine="426"/>
        <w:rPr>
          <w:color w:val="auto"/>
        </w:rPr>
      </w:pPr>
      <w:r>
        <w:rPr>
          <w:color w:val="auto"/>
        </w:rPr>
        <w:t xml:space="preserve">przedstawiciel rodziców. </w:t>
      </w:r>
    </w:p>
    <w:p w:rsidR="0081075F" w:rsidRDefault="0081075F" w:rsidP="0081075F">
      <w:pPr>
        <w:pStyle w:val="Default"/>
        <w:numPr>
          <w:ilvl w:val="0"/>
          <w:numId w:val="10"/>
        </w:numPr>
        <w:ind w:firstLine="426"/>
        <w:rPr>
          <w:color w:val="auto"/>
        </w:rPr>
      </w:pPr>
      <w:r>
        <w:rPr>
          <w:color w:val="auto"/>
        </w:rPr>
        <w:t xml:space="preserve">przedstawiciel organu prowadzącego </w:t>
      </w:r>
    </w:p>
    <w:p w:rsidR="0081075F" w:rsidRDefault="0081075F" w:rsidP="0081075F">
      <w:pPr>
        <w:pStyle w:val="Default"/>
        <w:rPr>
          <w:color w:val="auto"/>
        </w:rPr>
      </w:pPr>
      <w:r>
        <w:rPr>
          <w:color w:val="auto"/>
        </w:rPr>
        <w:t xml:space="preserve">2. Przewodniczącym Komisji Rekrutacyjnej jest dyrektor przedszkola. </w:t>
      </w:r>
    </w:p>
    <w:p w:rsidR="0081075F" w:rsidRDefault="0081075F" w:rsidP="0081075F">
      <w:pPr>
        <w:pStyle w:val="Default"/>
        <w:rPr>
          <w:color w:val="auto"/>
        </w:rPr>
      </w:pPr>
      <w:r>
        <w:rPr>
          <w:color w:val="auto"/>
        </w:rPr>
        <w:t xml:space="preserve">3. W przypadku, gdy liczba zgłoszonych do przedszkola dzieci jest mniejsza od ilości miejsc, dyrektor może odstąpić od powołania komisji rekrutacyjnej. </w:t>
      </w:r>
    </w:p>
    <w:p w:rsidR="0081075F" w:rsidRDefault="0081075F" w:rsidP="0081075F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III. DOKUMENTY DOTYCZACE REKRUTACJI </w:t>
      </w:r>
    </w:p>
    <w:p w:rsidR="0081075F" w:rsidRDefault="0081075F" w:rsidP="0081075F">
      <w:pPr>
        <w:pStyle w:val="Default"/>
        <w:rPr>
          <w:color w:val="auto"/>
        </w:rPr>
      </w:pPr>
      <w:r>
        <w:rPr>
          <w:color w:val="auto"/>
        </w:rPr>
        <w:t xml:space="preserve">1. Dokumentem składanym przez rodziców do przedszkola jest „Karta zgłoszenia dziecka do przedszkola”. </w:t>
      </w:r>
    </w:p>
    <w:p w:rsidR="0081075F" w:rsidRDefault="0081075F" w:rsidP="0081075F">
      <w:pPr>
        <w:pStyle w:val="Default"/>
        <w:rPr>
          <w:color w:val="auto"/>
        </w:rPr>
      </w:pPr>
      <w:r>
        <w:rPr>
          <w:color w:val="auto"/>
        </w:rPr>
        <w:t xml:space="preserve">2. Dokumenty stanowiące podstawę pracy Komisji Rekrutacyjnej to: </w:t>
      </w:r>
    </w:p>
    <w:p w:rsidR="0081075F" w:rsidRDefault="0081075F" w:rsidP="0081075F">
      <w:pPr>
        <w:pStyle w:val="Default"/>
        <w:numPr>
          <w:ilvl w:val="0"/>
          <w:numId w:val="11"/>
        </w:numPr>
        <w:ind w:firstLine="426"/>
        <w:rPr>
          <w:color w:val="auto"/>
        </w:rPr>
      </w:pPr>
      <w:r>
        <w:rPr>
          <w:color w:val="auto"/>
        </w:rPr>
        <w:t xml:space="preserve">karty zgłoszeń do przedszkola; </w:t>
      </w:r>
    </w:p>
    <w:p w:rsidR="0081075F" w:rsidRDefault="0081075F" w:rsidP="0081075F">
      <w:pPr>
        <w:pStyle w:val="Default"/>
        <w:numPr>
          <w:ilvl w:val="0"/>
          <w:numId w:val="11"/>
        </w:numPr>
        <w:ind w:firstLine="426"/>
        <w:rPr>
          <w:color w:val="auto"/>
        </w:rPr>
      </w:pPr>
      <w:r>
        <w:rPr>
          <w:color w:val="auto"/>
        </w:rPr>
        <w:t xml:space="preserve">wykaz miejsc zgodny z projektem organizacyjnym; </w:t>
      </w:r>
    </w:p>
    <w:p w:rsidR="0081075F" w:rsidRDefault="0081075F" w:rsidP="0081075F">
      <w:pPr>
        <w:pStyle w:val="Default"/>
        <w:numPr>
          <w:ilvl w:val="0"/>
          <w:numId w:val="11"/>
        </w:numPr>
        <w:ind w:firstLine="426"/>
        <w:rPr>
          <w:color w:val="auto"/>
        </w:rPr>
      </w:pPr>
      <w:r>
        <w:rPr>
          <w:color w:val="auto"/>
        </w:rPr>
        <w:t>wykaz dzieci urodzonych w Gminie w latach objętych rekrutacją.</w:t>
      </w:r>
    </w:p>
    <w:p w:rsidR="0081075F" w:rsidRDefault="0081075F" w:rsidP="0081075F">
      <w:pPr>
        <w:pStyle w:val="Default"/>
        <w:rPr>
          <w:color w:val="auto"/>
        </w:rPr>
      </w:pPr>
      <w:r>
        <w:rPr>
          <w:color w:val="auto"/>
        </w:rPr>
        <w:t xml:space="preserve">3. Komisja Rekrutacyjna sporządza protokół ze swojego posiedzenia, do którego załącza: </w:t>
      </w:r>
    </w:p>
    <w:p w:rsidR="0081075F" w:rsidRDefault="0081075F" w:rsidP="0081075F">
      <w:pPr>
        <w:pStyle w:val="Default"/>
        <w:numPr>
          <w:ilvl w:val="0"/>
          <w:numId w:val="11"/>
        </w:numPr>
        <w:ind w:firstLine="426"/>
        <w:rPr>
          <w:color w:val="auto"/>
        </w:rPr>
      </w:pPr>
      <w:r>
        <w:rPr>
          <w:color w:val="auto"/>
        </w:rPr>
        <w:t xml:space="preserve">listę dzieci zgłoszonych do przedszkola; </w:t>
      </w:r>
    </w:p>
    <w:p w:rsidR="0081075F" w:rsidRDefault="0081075F" w:rsidP="0081075F">
      <w:pPr>
        <w:pStyle w:val="Default"/>
        <w:numPr>
          <w:ilvl w:val="0"/>
          <w:numId w:val="11"/>
        </w:numPr>
        <w:ind w:firstLine="426"/>
        <w:rPr>
          <w:color w:val="auto"/>
        </w:rPr>
      </w:pPr>
      <w:r>
        <w:rPr>
          <w:color w:val="auto"/>
        </w:rPr>
        <w:t xml:space="preserve">wykaz wolnych miejsc; </w:t>
      </w:r>
    </w:p>
    <w:p w:rsidR="0081075F" w:rsidRDefault="0081075F" w:rsidP="0081075F">
      <w:pPr>
        <w:pStyle w:val="Default"/>
        <w:numPr>
          <w:ilvl w:val="0"/>
          <w:numId w:val="12"/>
        </w:numPr>
        <w:ind w:firstLine="426"/>
        <w:rPr>
          <w:color w:val="auto"/>
        </w:rPr>
      </w:pPr>
      <w:r>
        <w:rPr>
          <w:color w:val="auto"/>
        </w:rPr>
        <w:t xml:space="preserve">listę dzieci przyjętych i nie przyjętych do przedszkola. </w:t>
      </w:r>
    </w:p>
    <w:p w:rsidR="0081075F" w:rsidRDefault="0081075F" w:rsidP="0081075F">
      <w:pPr>
        <w:pStyle w:val="Default"/>
        <w:rPr>
          <w:color w:val="auto"/>
        </w:rPr>
      </w:pPr>
      <w:r>
        <w:rPr>
          <w:color w:val="auto"/>
        </w:rPr>
        <w:t xml:space="preserve">4. Lista dzieci przyjętych i nie przyjętych do przedszkola zostaje umieszczona na tablicy ogłoszeń przedszkola. </w:t>
      </w:r>
    </w:p>
    <w:p w:rsidR="0081075F" w:rsidRDefault="0081075F" w:rsidP="0081075F">
      <w:pPr>
        <w:pStyle w:val="Default"/>
        <w:numPr>
          <w:ilvl w:val="0"/>
          <w:numId w:val="13"/>
        </w:numPr>
        <w:rPr>
          <w:color w:val="auto"/>
        </w:rPr>
      </w:pPr>
      <w:r>
        <w:rPr>
          <w:color w:val="auto"/>
        </w:rPr>
        <w:t xml:space="preserve">5. Rodzice dzieci przyjętych do przedszkola, zobowiązani są do podpisania umowy w sprawie korzystania z usług przedszkola w terminie od 01 września do 05 </w:t>
      </w:r>
      <w:proofErr w:type="spellStart"/>
      <w:r>
        <w:rPr>
          <w:color w:val="auto"/>
        </w:rPr>
        <w:t>wrzesnia</w:t>
      </w:r>
      <w:proofErr w:type="spellEnd"/>
      <w:r>
        <w:rPr>
          <w:color w:val="auto"/>
        </w:rPr>
        <w:t xml:space="preserve">. </w:t>
      </w:r>
    </w:p>
    <w:p w:rsidR="0081075F" w:rsidRDefault="0081075F" w:rsidP="0081075F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IV. ZADANIA DYREKTORA PRZEDSZKOLA </w:t>
      </w:r>
    </w:p>
    <w:p w:rsidR="0081075F" w:rsidRDefault="0081075F" w:rsidP="0081075F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 xml:space="preserve">1. Wywieszenie ogłoszenia o terminach rekrutacji i udostępnienie niniejszego Regulaminu. </w:t>
      </w:r>
    </w:p>
    <w:p w:rsidR="0081075F" w:rsidRDefault="0081075F" w:rsidP="0081075F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 xml:space="preserve">2. Wydawanie i przyjmowanie „Kart zgłoszeń do przedszkola”. </w:t>
      </w:r>
    </w:p>
    <w:p w:rsidR="0081075F" w:rsidRDefault="0081075F" w:rsidP="0081075F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 xml:space="preserve">3. Sprawdzenie dokumentów pod względem formalnym i rzeczowym ze szczególnym zwróceniem uwagi na: </w:t>
      </w:r>
    </w:p>
    <w:p w:rsidR="0081075F" w:rsidRDefault="0081075F" w:rsidP="0081075F">
      <w:pPr>
        <w:pStyle w:val="Default"/>
        <w:numPr>
          <w:ilvl w:val="1"/>
          <w:numId w:val="14"/>
        </w:numPr>
        <w:ind w:firstLine="426"/>
        <w:rPr>
          <w:color w:val="auto"/>
        </w:rPr>
      </w:pPr>
      <w:r>
        <w:rPr>
          <w:color w:val="auto"/>
        </w:rPr>
        <w:t xml:space="preserve">Datę urodzenia dziecka, </w:t>
      </w:r>
    </w:p>
    <w:p w:rsidR="0081075F" w:rsidRDefault="0081075F" w:rsidP="0081075F">
      <w:pPr>
        <w:pStyle w:val="Default"/>
        <w:numPr>
          <w:ilvl w:val="1"/>
          <w:numId w:val="14"/>
        </w:numPr>
        <w:ind w:firstLine="426"/>
        <w:rPr>
          <w:color w:val="auto"/>
        </w:rPr>
      </w:pPr>
      <w:r>
        <w:rPr>
          <w:color w:val="auto"/>
        </w:rPr>
        <w:t xml:space="preserve">PESEL dziecka, </w:t>
      </w:r>
    </w:p>
    <w:p w:rsidR="0081075F" w:rsidRDefault="0081075F" w:rsidP="0081075F">
      <w:pPr>
        <w:pStyle w:val="Default"/>
        <w:numPr>
          <w:ilvl w:val="1"/>
          <w:numId w:val="14"/>
        </w:numPr>
        <w:ind w:firstLine="426"/>
        <w:rPr>
          <w:color w:val="auto"/>
        </w:rPr>
      </w:pPr>
      <w:r>
        <w:rPr>
          <w:color w:val="auto"/>
        </w:rPr>
        <w:t xml:space="preserve">Miejsce zamieszkania i zameldowania dziecka, </w:t>
      </w:r>
    </w:p>
    <w:p w:rsidR="0081075F" w:rsidRDefault="0081075F" w:rsidP="0081075F">
      <w:pPr>
        <w:pStyle w:val="Default"/>
        <w:numPr>
          <w:ilvl w:val="1"/>
          <w:numId w:val="14"/>
        </w:numPr>
        <w:ind w:firstLine="426"/>
        <w:rPr>
          <w:color w:val="auto"/>
        </w:rPr>
      </w:pPr>
      <w:r>
        <w:rPr>
          <w:color w:val="auto"/>
        </w:rPr>
        <w:t xml:space="preserve">Potwierdzenie zatrudnienia rodziców / opiekunów prawnych </w:t>
      </w:r>
    </w:p>
    <w:p w:rsidR="0081075F" w:rsidRDefault="0081075F" w:rsidP="0081075F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 xml:space="preserve">4. Zorganizowanie i kierowanie pracą Komisji Rekrutacyjnej. </w:t>
      </w:r>
    </w:p>
    <w:p w:rsidR="0081075F" w:rsidRDefault="0081075F" w:rsidP="0081075F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 xml:space="preserve">5. Wywieszenie list dzieci przyjętych i nie przyjętych do </w:t>
      </w:r>
      <w:r>
        <w:t xml:space="preserve">Gminnego Przedszkola Publicznego w Lądku Zdroju </w:t>
      </w:r>
      <w:r>
        <w:rPr>
          <w:color w:val="auto"/>
        </w:rPr>
        <w:t xml:space="preserve">po zakończeniu prac Komisji Rekrutacyjnej, nie później niż 10 maja każdego roku. </w:t>
      </w:r>
    </w:p>
    <w:p w:rsidR="0081075F" w:rsidRDefault="0081075F" w:rsidP="0081075F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V. POSTANOWIENIA KOŃCOWE </w:t>
      </w:r>
    </w:p>
    <w:p w:rsidR="0081075F" w:rsidRDefault="0081075F" w:rsidP="0081075F">
      <w:pPr>
        <w:pStyle w:val="Default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1. W trakcie roku szkolnego dzieci przyjmowane są do przedszkola decyzją dyrektora przedszkola. </w:t>
      </w:r>
    </w:p>
    <w:p w:rsidR="0081075F" w:rsidRDefault="0081075F" w:rsidP="0081075F">
      <w:pPr>
        <w:pStyle w:val="Default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2. Przez rodziców rozumie się także prawnych opiekunów i rodziców zastępczych. </w:t>
      </w:r>
    </w:p>
    <w:p w:rsidR="0081075F" w:rsidRDefault="0081075F" w:rsidP="0081075F">
      <w:pPr>
        <w:pStyle w:val="Default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3. Regulamin obowiązuje od 01.03.2012 r. </w:t>
      </w:r>
    </w:p>
    <w:p w:rsidR="0081075F" w:rsidRDefault="0081075F" w:rsidP="0081075F">
      <w:pPr>
        <w:pStyle w:val="Default"/>
        <w:rPr>
          <w:color w:val="auto"/>
        </w:rPr>
      </w:pPr>
    </w:p>
    <w:p w:rsidR="0081075F" w:rsidRDefault="0081075F" w:rsidP="0081075F">
      <w:pPr>
        <w:pStyle w:val="Default"/>
        <w:ind w:firstLine="5954"/>
        <w:rPr>
          <w:i/>
          <w:color w:val="auto"/>
        </w:rPr>
      </w:pPr>
      <w:r>
        <w:rPr>
          <w:i/>
          <w:color w:val="auto"/>
        </w:rPr>
        <w:t xml:space="preserve">Dyrektor Przedszkola </w:t>
      </w:r>
    </w:p>
    <w:p w:rsidR="0081075F" w:rsidRDefault="0081075F" w:rsidP="0081075F">
      <w:pPr>
        <w:pStyle w:val="Default"/>
        <w:ind w:firstLine="5954"/>
        <w:rPr>
          <w:color w:val="auto"/>
        </w:rPr>
      </w:pPr>
    </w:p>
    <w:p w:rsidR="0081075F" w:rsidRDefault="0081075F" w:rsidP="0081075F">
      <w:pPr>
        <w:pStyle w:val="Default"/>
        <w:ind w:firstLine="5954"/>
        <w:rPr>
          <w:color w:val="auto"/>
        </w:rPr>
      </w:pPr>
      <w:r>
        <w:rPr>
          <w:color w:val="auto"/>
        </w:rPr>
        <w:t>Danuta Wójtowicz - Robak</w:t>
      </w:r>
    </w:p>
    <w:p w:rsidR="007B6024" w:rsidRDefault="007B6024"/>
    <w:sectPr w:rsidR="007B6024" w:rsidSect="0081075F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3A8A4E"/>
    <w:multiLevelType w:val="hybridMultilevel"/>
    <w:tmpl w:val="20DEDC74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92611FD4"/>
    <w:multiLevelType w:val="hybridMultilevel"/>
    <w:tmpl w:val="F7D69314"/>
    <w:lvl w:ilvl="0" w:tplc="0415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A3353AE9"/>
    <w:multiLevelType w:val="hybridMultilevel"/>
    <w:tmpl w:val="680E704A"/>
    <w:lvl w:ilvl="0" w:tplc="0415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AB62FB78"/>
    <w:multiLevelType w:val="hybridMultilevel"/>
    <w:tmpl w:val="6B1204AE"/>
    <w:lvl w:ilvl="0" w:tplc="0415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DF495443"/>
    <w:multiLevelType w:val="hybridMultilevel"/>
    <w:tmpl w:val="4390396A"/>
    <w:lvl w:ilvl="0" w:tplc="0415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E4A3FE76"/>
    <w:multiLevelType w:val="hybridMultilevel"/>
    <w:tmpl w:val="9838E55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F1182249"/>
    <w:multiLevelType w:val="hybridMultilevel"/>
    <w:tmpl w:val="2558F8F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0415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F76493CB"/>
    <w:multiLevelType w:val="hybridMultilevel"/>
    <w:tmpl w:val="001FCF28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FB9636BC"/>
    <w:multiLevelType w:val="hybridMultilevel"/>
    <w:tmpl w:val="F347E23D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27584DD4"/>
    <w:multiLevelType w:val="hybridMultilevel"/>
    <w:tmpl w:val="E0D110A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3302B746"/>
    <w:multiLevelType w:val="hybridMultilevel"/>
    <w:tmpl w:val="ABC847B9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3460E4C2"/>
    <w:multiLevelType w:val="hybridMultilevel"/>
    <w:tmpl w:val="5F13A991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4B3E646C"/>
    <w:multiLevelType w:val="hybridMultilevel"/>
    <w:tmpl w:val="E410A1EB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5719D735"/>
    <w:multiLevelType w:val="hybridMultilevel"/>
    <w:tmpl w:val="233E63B8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58B72E57"/>
    <w:multiLevelType w:val="hybridMultilevel"/>
    <w:tmpl w:val="1030482A"/>
    <w:lvl w:ilvl="0" w:tplc="0415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6D735E58"/>
    <w:multiLevelType w:val="hybridMultilevel"/>
    <w:tmpl w:val="FB3B1C44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1075F"/>
    <w:rsid w:val="00056CC8"/>
    <w:rsid w:val="007B6024"/>
    <w:rsid w:val="0081075F"/>
    <w:rsid w:val="00893B02"/>
    <w:rsid w:val="00A37D06"/>
    <w:rsid w:val="00A4336E"/>
    <w:rsid w:val="00B35599"/>
    <w:rsid w:val="00BE05D8"/>
    <w:rsid w:val="00D23A91"/>
    <w:rsid w:val="00E57071"/>
    <w:rsid w:val="00E6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75F"/>
    <w:rPr>
      <w:rFonts w:ascii="Georgia" w:hAnsi="Georgi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33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33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4336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4336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A4336E"/>
    <w:rPr>
      <w:b/>
      <w:bCs/>
    </w:rPr>
  </w:style>
  <w:style w:type="paragraph" w:customStyle="1" w:styleId="Default">
    <w:name w:val="Default"/>
    <w:rsid w:val="0081075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5381</Characters>
  <Application>Microsoft Office Word</Application>
  <DocSecurity>0</DocSecurity>
  <Lines>44</Lines>
  <Paragraphs>12</Paragraphs>
  <ScaleCrop>false</ScaleCrop>
  <Company>GPP Lądek Zdrój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Wótowicz-Robak</dc:creator>
  <cp:keywords/>
  <dc:description/>
  <cp:lastModifiedBy>Danuta Wótowicz-Robak</cp:lastModifiedBy>
  <cp:revision>1</cp:revision>
  <dcterms:created xsi:type="dcterms:W3CDTF">2012-03-01T07:52:00Z</dcterms:created>
  <dcterms:modified xsi:type="dcterms:W3CDTF">2012-03-01T07:54:00Z</dcterms:modified>
</cp:coreProperties>
</file>